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E5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6 января 2014г. в СОШ №1 с.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прошла районная, научная, экологическая конференция учащихся средних общеобразовательных школ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района. Во время конференции работали 2 секции: </w:t>
      </w:r>
    </w:p>
    <w:p w:rsidR="00F635E5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 Секция №1 «Промышленная экология и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природоохранение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», председатель  жюри секции – д.т.н., проф. Морозов Г.А., заместитель председателя - </w:t>
      </w:r>
      <w:proofErr w:type="gramStart"/>
      <w:r w:rsidRPr="00F635E5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Pr="00F635E5">
        <w:rPr>
          <w:rFonts w:ascii="Times New Roman" w:hAnsi="Times New Roman" w:cs="Times New Roman"/>
          <w:sz w:val="28"/>
          <w:szCs w:val="28"/>
        </w:rPr>
        <w:t>.н., учитель биологии Богородской  средней общеобразовательной школы Тимофеева Г. А.,</w:t>
      </w:r>
    </w:p>
    <w:p w:rsidR="00F635E5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Секция №2 «Агроэкология и экология здоровья», председатель  жюри секции - д. с/х. н., профессор Таланов И. П., заместитель председателя -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Геффель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В. И., учитель биологии высшей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Пестречинской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СОШ №1, руководитель районного методического объединения учителей химии, биологии и географии. </w:t>
      </w:r>
    </w:p>
    <w:p w:rsidR="00F635E5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На конференции заслушано 12 докладов школьников, учащихся 8-10 классов 12-и школ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района. В докладах учащихся рассмотрены  актуальные вопросы и экологические проблемы в области сохранения здоровья и безопасности жизнедеятельности человека.</w:t>
      </w:r>
    </w:p>
    <w:p w:rsidR="00F635E5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Победителями в секции №1 «Промышленная экология и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природоохранение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» стали учащиеся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Пестречинской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№1 -  Потапова Ева и Юнусов Руслан, представившие жюри доклад «Влияние низкоинтенсивного электромагнитного излучения КВЧ-диапазона на морфофизиологические показатели прорастающих семян с/х культур (растений).   Результаты  исследовательской деятельности учащихся СОШ №1, полученные в биохимической лаборатории малого научного школьного предприятия «Шитым» и представленные в данном докладе (проекте), вызвали большой интерес среди участников  конференции. </w:t>
      </w:r>
    </w:p>
    <w:p w:rsidR="0010344A" w:rsidRPr="00F635E5" w:rsidRDefault="00F635E5" w:rsidP="00F635E5">
      <w:pPr>
        <w:jc w:val="both"/>
        <w:rPr>
          <w:rFonts w:ascii="Times New Roman" w:hAnsi="Times New Roman" w:cs="Times New Roman"/>
          <w:sz w:val="28"/>
          <w:szCs w:val="28"/>
        </w:rPr>
      </w:pPr>
      <w:r w:rsidRPr="00F635E5">
        <w:rPr>
          <w:rFonts w:ascii="Times New Roman" w:hAnsi="Times New Roman" w:cs="Times New Roman"/>
          <w:sz w:val="28"/>
          <w:szCs w:val="28"/>
        </w:rPr>
        <w:t xml:space="preserve">В работе конференции также приняли участие: начальник муниципального управления «Отдел образования» Рахматуллин Р. Г., методист информационного методического центра муниципального управления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Чихирева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 И. А., директор СОШ №1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Ф. Ф., учитель физики высшей категории </w:t>
      </w:r>
      <w:proofErr w:type="spellStart"/>
      <w:r w:rsidRPr="00F635E5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F635E5">
        <w:rPr>
          <w:rFonts w:ascii="Times New Roman" w:hAnsi="Times New Roman" w:cs="Times New Roman"/>
          <w:sz w:val="28"/>
          <w:szCs w:val="28"/>
        </w:rPr>
        <w:t xml:space="preserve"> Г. Х.</w:t>
      </w:r>
      <w:bookmarkStart w:id="0" w:name="_GoBack"/>
      <w:bookmarkEnd w:id="0"/>
    </w:p>
    <w:sectPr w:rsidR="0010344A" w:rsidRPr="00F6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50"/>
    <w:rsid w:val="0010344A"/>
    <w:rsid w:val="00A51050"/>
    <w:rsid w:val="00F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Prepod1</dc:creator>
  <cp:keywords/>
  <dc:description/>
  <cp:lastModifiedBy>Prepod1</cp:lastModifiedBy>
  <cp:revision>2</cp:revision>
  <dcterms:created xsi:type="dcterms:W3CDTF">2014-01-15T07:46:00Z</dcterms:created>
  <dcterms:modified xsi:type="dcterms:W3CDTF">2014-01-15T07:47:00Z</dcterms:modified>
</cp:coreProperties>
</file>